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3040380</wp:posOffset>
                </wp:positionH>
                <wp:positionV relativeFrom="paragraph">
                  <wp:posOffset>163830</wp:posOffset>
                </wp:positionV>
                <wp:extent cx="2790190" cy="1828800"/>
                <wp:effectExtent l="0" t="0" r="0" b="0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019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3727"/>
                              </w:tabs>
                              <w:bidi w:val="0"/>
                              <w:jc w:val="righ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2022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〕52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号B类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9.4pt;margin-top:12.9pt;height:144pt;width:219.7pt;mso-wrap-distance-bottom:0pt;mso-wrap-distance-left:9pt;mso-wrap-distance-right:9pt;mso-wrap-distance-top:0pt;z-index:251664384;mso-width-relative:page;mso-height-relative:page;" filled="f" stroked="f" coordsize="21600,21600" o:gfxdata="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V/dva9cAAAAKAQAADwAAAAAAAAABACAAAAAiAAAAZHJz&#10;L2Rvd25yZXYueG1sUEsBAhQAFAAAAAgAh07iQCezYU8+AgAAZwQAAA4AAAAAAAAAAQAgAAAAJg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3727"/>
                        </w:tabs>
                        <w:bidi w:val="0"/>
                        <w:jc w:val="right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〔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2022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〕52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号B类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tabs>
          <w:tab w:val="left" w:pos="3727"/>
        </w:tabs>
        <w:bidi w:val="0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bidi w:val="0"/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</w:pPr>
      <w:bookmarkStart w:id="0" w:name="_GoBack"/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关于县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eastAsia="zh-CN"/>
        </w:rPr>
        <w:t>十八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届人大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eastAsia="zh-CN"/>
        </w:rPr>
        <w:t>一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次会议第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val="en-US" w:eastAsia="zh-CN"/>
        </w:rPr>
        <w:t>86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号建议的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答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复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pacing w:val="0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向开慧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您提出的《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关于增设209国道一建公司至绕城路路灯的建议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》已收悉。感谢您对我们工作的关心与支持。我单位认真办理该建议，现将办理情况答复如下：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随着城区扩容，该路段是城南片区连接新城大道、老城路的主要道路，居民居住较为集中。我局组织技术人员对该路段进行了现场勘查，因该路段为209国道，属公路运输道路，目前路面存在严重破损问题，通讯、照明等市政配套设施建设缺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结合我县文明城市创建的契机，我局已将该段道路的路灯安装列入计划，目前已完成初步设计，下步报请县人民政府研究同意后及时实施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附：龙山县人大建议办复情况意见征询表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黎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黎书春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0743-6222272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jc w:val="righ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仿宋_GB2312" w:hAnsi="仿宋_GB2312" w:eastAsia="仿宋_GB2312" w:cs="仿宋_GB2312"/>
          <w:spacing w:val="0"/>
          <w:lang w:val="en-US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龙山县住房和城乡建设局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(县人防办）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        2022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 xml:space="preserve">日  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pStyle w:val="3"/>
        <w:rPr>
          <w:rFonts w:hint="eastAsia" w:ascii="仿宋_GB2312" w:hAnsi="仿宋_GB2312" w:eastAsia="仿宋_GB2312" w:cs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_GB2312" w:hAnsi="仿宋_GB2312" w:eastAsia="仿宋_GB2312" w:cs="仿宋_GB2312"/>
          <w:spacing w:val="0"/>
          <w:u w:val="none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pBdr>
          <w:top w:val="single" w:color="auto" w:sz="4" w:space="0"/>
          <w:bottom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</w:rPr>
        <w:t>抄送：县人大联工委、县政府办</w:t>
      </w:r>
    </w:p>
    <w:sectPr>
      <w:pgSz w:w="11906" w:h="16838"/>
      <w:pgMar w:top="1440" w:right="1417" w:bottom="1440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Yjg3OTUxODIxN2VkZjc5ZTZhNjVjN2M4OGNjNGUifQ=="/>
  </w:docVars>
  <w:rsids>
    <w:rsidRoot w:val="2D3A41A1"/>
    <w:rsid w:val="01A52459"/>
    <w:rsid w:val="073C31C4"/>
    <w:rsid w:val="13165A6B"/>
    <w:rsid w:val="2D3A41A1"/>
    <w:rsid w:val="372D29F5"/>
    <w:rsid w:val="37E3596E"/>
    <w:rsid w:val="457A512E"/>
    <w:rsid w:val="5EB85032"/>
    <w:rsid w:val="63C118E6"/>
    <w:rsid w:val="644B2C60"/>
    <w:rsid w:val="7970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footer"/>
    <w:basedOn w:val="1"/>
    <w:next w:val="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Index5"/>
    <w:basedOn w:val="1"/>
    <w:next w:val="1"/>
    <w:qFormat/>
    <w:uiPriority w:val="6"/>
    <w:pPr>
      <w:spacing w:line="240" w:lineRule="auto"/>
      <w:ind w:left="1680" w:right="0" w:firstLine="0"/>
      <w:jc w:val="both"/>
    </w:pPr>
    <w:rPr>
      <w:rFonts w:ascii="Times New Roman" w:hAnsi="Times New Roman" w:cs="Times New Roman"/>
      <w:kern w:val="2"/>
      <w:sz w:val="21"/>
      <w:szCs w:val="24"/>
      <w:lang w:val="en-US" w:eastAsia="zh-CN" w:bidi="ar-SA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9">
    <w:name w:val="NormalCharacter"/>
    <w:link w:val="1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337</Words>
  <Characters>357</Characters>
  <Lines>0</Lines>
  <Paragraphs>0</Paragraphs>
  <TotalTime>1</TotalTime>
  <ScaleCrop>false</ScaleCrop>
  <LinksUpToDate>false</LinksUpToDate>
  <CharactersWithSpaces>452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2021-08-03T00:47:00Z</dcterms:created>
  <dc:creator>永不言弃</dc:creator>
  <cp:lastModifiedBy>晓敏</cp:lastModifiedBy>
  <cp:lastPrinted>2022-04-25T03:42:00Z</cp:lastPrinted>
  <dcterms:modified xsi:type="dcterms:W3CDTF">2022-06-01T02:10:53Z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KSOSaveFontToCloudKey">
    <vt:lpwstr>315009000_btnclosed</vt:lpwstr>
  </property>
  <property fmtid="{D5CDD505-2E9C-101B-9397-08002B2CF9AE}" pid="4" name="ICV">
    <vt:lpwstr>AF955E55E954478AAB15EDC0AFA28D1B</vt:lpwstr>
  </property>
</Properties>
</file>